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D6907" w14:textId="77777777" w:rsidR="00AB063F" w:rsidRPr="00CE6A20" w:rsidRDefault="005205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</w:p>
    <w:p w14:paraId="669311D3" w14:textId="77777777" w:rsidR="00AB063F" w:rsidRPr="00CE6A20" w:rsidRDefault="00D348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b/>
          <w:lang w:eastAsia="ru-RU"/>
        </w:rPr>
        <w:t>беспроцентного займа</w:t>
      </w:r>
    </w:p>
    <w:p w14:paraId="331FB527" w14:textId="77777777" w:rsidR="005205E0" w:rsidRPr="00CE6A20" w:rsidRDefault="005205E0" w:rsidP="005205E0">
      <w:pPr>
        <w:widowControl w:val="0"/>
        <w:autoSpaceDE w:val="0"/>
        <w:autoSpaceDN w:val="0"/>
        <w:spacing w:before="220"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E6A20">
        <w:rPr>
          <w:rFonts w:ascii="Times New Roman" w:eastAsia="Times New Roman" w:hAnsi="Times New Roman" w:cs="Times New Roman"/>
          <w:i/>
          <w:lang w:eastAsia="ru-RU"/>
        </w:rPr>
        <w:t xml:space="preserve">г. </w:t>
      </w:r>
      <w:r w:rsidRPr="00CE6A20">
        <w:rPr>
          <w:rFonts w:ascii="Times New Roman" w:eastAsia="Times New Roman" w:hAnsi="Times New Roman" w:cs="Times New Roman"/>
          <w:i/>
          <w:color w:val="FF0000"/>
          <w:lang w:eastAsia="ru-RU"/>
        </w:rPr>
        <w:t>Мурино</w:t>
      </w:r>
      <w:r w:rsidRPr="00CE6A20">
        <w:rPr>
          <w:rFonts w:ascii="Times New Roman" w:eastAsia="Times New Roman" w:hAnsi="Times New Roman" w:cs="Times New Roman"/>
          <w:i/>
          <w:lang w:eastAsia="ru-RU"/>
        </w:rPr>
        <w:t xml:space="preserve">, Ленинградская область                                  </w:t>
      </w:r>
      <w:r w:rsidRPr="00CE6A20">
        <w:rPr>
          <w:rFonts w:ascii="Times New Roman" w:eastAsia="Times New Roman" w:hAnsi="Times New Roman" w:cs="Times New Roman"/>
          <w:i/>
          <w:lang w:eastAsia="ru-RU"/>
        </w:rPr>
        <w:tab/>
        <w:t xml:space="preserve">    </w:t>
      </w:r>
      <w:r w:rsidRPr="00CE6A20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  </w:t>
      </w:r>
      <w:r w:rsidRPr="00CE6A20">
        <w:rPr>
          <w:rFonts w:ascii="Times New Roman" w:eastAsia="Times New Roman" w:hAnsi="Times New Roman" w:cs="Times New Roman"/>
          <w:i/>
          <w:highlight w:val="yellow"/>
          <w:lang w:eastAsia="ru-RU"/>
        </w:rPr>
        <w:t>«__» __</w:t>
      </w:r>
      <w:r w:rsidRPr="00CE6A20">
        <w:rPr>
          <w:rFonts w:ascii="Times New Roman" w:eastAsia="Times New Roman" w:hAnsi="Times New Roman" w:cs="Times New Roman"/>
          <w:i/>
          <w:lang w:eastAsia="ru-RU"/>
        </w:rPr>
        <w:t xml:space="preserve"> 2024 г.</w:t>
      </w:r>
    </w:p>
    <w:p w14:paraId="6275696A" w14:textId="77777777" w:rsidR="00AB063F" w:rsidRPr="00CE6A20" w:rsidRDefault="00AB06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59F5F4" w14:textId="4B9C23B1" w:rsidR="005205E0" w:rsidRPr="00CE6A20" w:rsidRDefault="005205E0" w:rsidP="005205E0">
      <w:pPr>
        <w:spacing w:after="311" w:line="240" w:lineRule="auto"/>
        <w:ind w:left="85" w:right="11" w:firstLine="748"/>
        <w:contextualSpacing/>
        <w:jc w:val="both"/>
        <w:rPr>
          <w:rFonts w:ascii="Times New Roman" w:hAnsi="Times New Roman" w:cs="Times New Roman"/>
        </w:rPr>
      </w:pPr>
      <w:r w:rsidRPr="00CE6A20">
        <w:rPr>
          <w:rFonts w:ascii="Times New Roman" w:hAnsi="Times New Roman" w:cs="Times New Roman"/>
          <w:color w:val="FF0000"/>
        </w:rPr>
        <w:t>Автономная некоммерческая организация «ПРИМЕР» (АНО «ПРИМЕР</w:t>
      </w:r>
      <w:r w:rsidRPr="00CE6A20">
        <w:rPr>
          <w:rFonts w:ascii="Times New Roman" w:hAnsi="Times New Roman" w:cs="Times New Roman"/>
          <w:color w:val="000000"/>
        </w:rPr>
        <w:t xml:space="preserve">»), в лице </w:t>
      </w:r>
      <w:r w:rsidRPr="00CE6A20">
        <w:rPr>
          <w:rFonts w:ascii="Times New Roman" w:hAnsi="Times New Roman" w:cs="Times New Roman"/>
          <w:color w:val="FF0000"/>
        </w:rPr>
        <w:t xml:space="preserve">Генерального директора (президента, </w:t>
      </w:r>
      <w:proofErr w:type="spellStart"/>
      <w:r w:rsidRPr="00CE6A20">
        <w:rPr>
          <w:rFonts w:ascii="Times New Roman" w:hAnsi="Times New Roman" w:cs="Times New Roman"/>
          <w:color w:val="FF0000"/>
          <w:u w:val="single"/>
        </w:rPr>
        <w:t>анамана</w:t>
      </w:r>
      <w:proofErr w:type="spellEnd"/>
      <w:r w:rsidRPr="00CE6A20">
        <w:rPr>
          <w:rFonts w:ascii="Times New Roman" w:hAnsi="Times New Roman" w:cs="Times New Roman"/>
          <w:color w:val="FF0000"/>
        </w:rPr>
        <w:t>, директора, иное) Иванова Ивана Ивановича</w:t>
      </w:r>
      <w:r w:rsidRPr="00CE6A20">
        <w:rPr>
          <w:rFonts w:ascii="Times New Roman" w:hAnsi="Times New Roman" w:cs="Times New Roman"/>
        </w:rPr>
        <w:t xml:space="preserve">, действующего на основании Устава, именуемое в дальнейшем «Заемщик», с одной стороны, </w:t>
      </w:r>
    </w:p>
    <w:p w14:paraId="0F3D6171" w14:textId="4332453E" w:rsidR="005205E0" w:rsidRPr="00CE6A20" w:rsidRDefault="005205E0" w:rsidP="005205E0">
      <w:pPr>
        <w:spacing w:after="311" w:line="240" w:lineRule="auto"/>
        <w:ind w:left="85" w:right="11" w:firstLine="748"/>
        <w:contextualSpacing/>
        <w:jc w:val="both"/>
        <w:rPr>
          <w:rFonts w:ascii="Times New Roman" w:hAnsi="Times New Roman" w:cs="Times New Roman"/>
        </w:rPr>
      </w:pPr>
      <w:r w:rsidRPr="00CE6A20">
        <w:rPr>
          <w:rFonts w:ascii="Times New Roman" w:hAnsi="Times New Roman" w:cs="Times New Roman"/>
          <w:color w:val="FF0000"/>
        </w:rPr>
        <w:t>и</w:t>
      </w:r>
      <w:r w:rsidRPr="00CE6A20">
        <w:rPr>
          <w:rFonts w:ascii="Times New Roman" w:hAnsi="Times New Roman" w:cs="Times New Roman"/>
        </w:rPr>
        <w:t xml:space="preserve"> Общество с ограниченной ответственностью </w:t>
      </w:r>
      <w:r w:rsidRPr="00CE6A20">
        <w:rPr>
          <w:rFonts w:ascii="Times New Roman" w:hAnsi="Times New Roman" w:cs="Times New Roman"/>
          <w:highlight w:val="yellow"/>
        </w:rPr>
        <w:t>«_____________</w:t>
      </w:r>
      <w:r w:rsidRPr="00CE6A20">
        <w:rPr>
          <w:rFonts w:ascii="Times New Roman" w:hAnsi="Times New Roman" w:cs="Times New Roman"/>
        </w:rPr>
        <w:t xml:space="preserve">», в лице </w:t>
      </w:r>
      <w:r w:rsidR="003C54FA" w:rsidRPr="00CE6A20">
        <w:rPr>
          <w:rFonts w:ascii="Times New Roman" w:hAnsi="Times New Roman" w:cs="Times New Roman"/>
          <w:color w:val="70AD47" w:themeColor="accent6"/>
        </w:rPr>
        <w:t>Г</w:t>
      </w:r>
      <w:r w:rsidRPr="00CE6A20">
        <w:rPr>
          <w:rFonts w:ascii="Times New Roman" w:hAnsi="Times New Roman" w:cs="Times New Roman"/>
        </w:rPr>
        <w:t xml:space="preserve">енерального директора </w:t>
      </w:r>
      <w:r w:rsidRPr="00CE6A20">
        <w:rPr>
          <w:rFonts w:ascii="Times New Roman" w:hAnsi="Times New Roman" w:cs="Times New Roman"/>
          <w:highlight w:val="yellow"/>
        </w:rPr>
        <w:t>___________________</w:t>
      </w:r>
      <w:r w:rsidRPr="00CE6A20">
        <w:rPr>
          <w:rFonts w:ascii="Times New Roman" w:hAnsi="Times New Roman" w:cs="Times New Roman"/>
        </w:rPr>
        <w:t>, действующего на основании Устава,</w:t>
      </w:r>
    </w:p>
    <w:p w14:paraId="40CFF0AF" w14:textId="77777777" w:rsidR="005205E0" w:rsidRPr="00CE6A20" w:rsidRDefault="005205E0" w:rsidP="005205E0">
      <w:pPr>
        <w:spacing w:after="311" w:line="240" w:lineRule="auto"/>
        <w:ind w:left="85" w:right="11" w:firstLine="748"/>
        <w:contextualSpacing/>
        <w:jc w:val="both"/>
        <w:rPr>
          <w:rFonts w:ascii="Times New Roman" w:hAnsi="Times New Roman" w:cs="Times New Roman"/>
        </w:rPr>
      </w:pPr>
      <w:r w:rsidRPr="00CE6A20">
        <w:rPr>
          <w:rFonts w:ascii="Times New Roman" w:hAnsi="Times New Roman" w:cs="Times New Roman"/>
          <w:color w:val="FF0000"/>
        </w:rPr>
        <w:t xml:space="preserve">или </w:t>
      </w:r>
      <w:r w:rsidRPr="00CE6A20">
        <w:rPr>
          <w:rFonts w:ascii="Times New Roman" w:hAnsi="Times New Roman" w:cs="Times New Roman"/>
        </w:rPr>
        <w:t xml:space="preserve">Индивидуальный предприниматель </w:t>
      </w:r>
      <w:r w:rsidRPr="00CE6A20">
        <w:rPr>
          <w:rFonts w:ascii="Times New Roman" w:hAnsi="Times New Roman" w:cs="Times New Roman"/>
          <w:highlight w:val="yellow"/>
        </w:rPr>
        <w:t>______________________</w:t>
      </w:r>
      <w:r w:rsidRPr="00CE6A20">
        <w:rPr>
          <w:rFonts w:ascii="Times New Roman" w:hAnsi="Times New Roman" w:cs="Times New Roman"/>
        </w:rPr>
        <w:t xml:space="preserve">, действующий на основании ОГРНИП </w:t>
      </w:r>
      <w:r w:rsidRPr="00CE6A20">
        <w:rPr>
          <w:rFonts w:ascii="Times New Roman" w:hAnsi="Times New Roman" w:cs="Times New Roman"/>
          <w:highlight w:val="yellow"/>
        </w:rPr>
        <w:t>__________________</w:t>
      </w:r>
      <w:r w:rsidRPr="00CE6A20">
        <w:rPr>
          <w:rFonts w:ascii="Times New Roman" w:hAnsi="Times New Roman" w:cs="Times New Roman"/>
        </w:rPr>
        <w:t xml:space="preserve">, </w:t>
      </w:r>
    </w:p>
    <w:p w14:paraId="0451521A" w14:textId="12F3B72C" w:rsidR="005205E0" w:rsidRPr="00CE6A20" w:rsidRDefault="005205E0" w:rsidP="007D4576">
      <w:pPr>
        <w:spacing w:after="311" w:line="240" w:lineRule="auto"/>
        <w:ind w:left="85" w:right="11" w:firstLine="74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CE6A20">
        <w:rPr>
          <w:rFonts w:ascii="Times New Roman" w:hAnsi="Times New Roman" w:cs="Times New Roman"/>
          <w:color w:val="FF0000"/>
        </w:rPr>
        <w:t xml:space="preserve">или </w:t>
      </w:r>
      <w:r w:rsidRPr="00CE6A20">
        <w:rPr>
          <w:rFonts w:ascii="Times New Roman" w:hAnsi="Times New Roman" w:cs="Times New Roman"/>
          <w:color w:val="000000" w:themeColor="text1"/>
        </w:rPr>
        <w:t>________________________________ (</w:t>
      </w:r>
      <w:r w:rsidR="007D4576" w:rsidRPr="00CE6A20">
        <w:rPr>
          <w:rFonts w:ascii="Times New Roman" w:hAnsi="Times New Roman" w:cs="Times New Roman"/>
          <w:color w:val="FF0000"/>
        </w:rPr>
        <w:t xml:space="preserve">Ф.И.О., </w:t>
      </w:r>
      <w:r w:rsidR="007D4576" w:rsidRPr="009E0D83">
        <w:rPr>
          <w:rFonts w:ascii="Times New Roman" w:hAnsi="Times New Roman" w:cs="Times New Roman"/>
          <w:color w:val="FF0000"/>
        </w:rPr>
        <w:t>паспортные данные, адрес регистрации)</w:t>
      </w:r>
    </w:p>
    <w:p w14:paraId="3EC771D5" w14:textId="77777777" w:rsidR="00AB063F" w:rsidRPr="00CE6A20" w:rsidRDefault="00D348A5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highlight w:val="yellow"/>
          <w:lang w:eastAsia="ru-RU"/>
        </w:rPr>
        <w:t>,</w:t>
      </w:r>
      <w:r w:rsidRPr="00CE6A20">
        <w:rPr>
          <w:rFonts w:ascii="Times New Roman" w:eastAsia="Times New Roman" w:hAnsi="Times New Roman" w:cs="Times New Roman"/>
          <w:lang w:eastAsia="ru-RU"/>
        </w:rPr>
        <w:t xml:space="preserve"> именуем</w:t>
      </w:r>
      <w:r w:rsidRPr="00CE6A20">
        <w:rPr>
          <w:rFonts w:ascii="Times New Roman" w:eastAsia="Times New Roman" w:hAnsi="Times New Roman" w:cs="Times New Roman"/>
          <w:highlight w:val="yellow"/>
          <w:lang w:eastAsia="ru-RU"/>
        </w:rPr>
        <w:t>___</w:t>
      </w:r>
      <w:r w:rsidRPr="00CE6A20">
        <w:rPr>
          <w:rFonts w:ascii="Times New Roman" w:eastAsia="Times New Roman" w:hAnsi="Times New Roman" w:cs="Times New Roman"/>
          <w:lang w:eastAsia="ru-RU"/>
        </w:rPr>
        <w:t xml:space="preserve"> в дальнейшем "Заимодавец", с другой стороны, совместно именуемые "Стороны", а по отдельности "Сторона", заключили настоящий Договор (далее - Договор) о нижеследующем:</w:t>
      </w:r>
    </w:p>
    <w:p w14:paraId="0466CFAD" w14:textId="77777777" w:rsidR="00AB063F" w:rsidRPr="00CE6A20" w:rsidRDefault="00AB06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39C469" w14:textId="77777777" w:rsidR="00AB063F" w:rsidRPr="00CE6A20" w:rsidRDefault="00D348A5">
      <w:pPr>
        <w:pStyle w:val="af9"/>
        <w:widowControl w:val="0"/>
        <w:numPr>
          <w:ilvl w:val="0"/>
          <w:numId w:val="2"/>
        </w:num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Предмет Договора</w:t>
      </w:r>
    </w:p>
    <w:p w14:paraId="7E30E28E" w14:textId="77777777" w:rsidR="00AB063F" w:rsidRPr="009E0D83" w:rsidRDefault="00D348A5">
      <w:pPr>
        <w:pStyle w:val="af9"/>
        <w:widowControl w:val="0"/>
        <w:numPr>
          <w:ilvl w:val="1"/>
          <w:numId w:val="2"/>
        </w:numPr>
        <w:spacing w:before="28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 xml:space="preserve">Заимодавец передает в собственность Заемщику денежные средства в сумме </w:t>
      </w:r>
      <w:r w:rsidRPr="00CE6A20">
        <w:rPr>
          <w:rFonts w:ascii="Times New Roman" w:eastAsia="Times New Roman" w:hAnsi="Times New Roman" w:cs="Times New Roman"/>
          <w:highlight w:val="yellow"/>
          <w:lang w:eastAsia="ru-RU"/>
        </w:rPr>
        <w:t>________ (__________)</w:t>
      </w:r>
      <w:r w:rsidRPr="00CE6A20"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="005205E0" w:rsidRPr="00CE6A20">
        <w:rPr>
          <w:rFonts w:ascii="Times New Roman" w:eastAsia="Times New Roman" w:hAnsi="Times New Roman" w:cs="Times New Roman"/>
          <w:lang w:eastAsia="ru-RU"/>
        </w:rPr>
        <w:t xml:space="preserve"> 00 копеек</w:t>
      </w:r>
      <w:r w:rsidRPr="00CE6A20">
        <w:rPr>
          <w:rFonts w:ascii="Times New Roman" w:eastAsia="Times New Roman" w:hAnsi="Times New Roman" w:cs="Times New Roman"/>
          <w:lang w:eastAsia="ru-RU"/>
        </w:rPr>
        <w:t xml:space="preserve"> (далее - Сумма займа), а Заемщик обязуется вернуть Сумму займа </w:t>
      </w:r>
      <w:r w:rsidRPr="009E0D83">
        <w:rPr>
          <w:rFonts w:ascii="Times New Roman" w:eastAsia="Times New Roman" w:hAnsi="Times New Roman" w:cs="Times New Roman"/>
          <w:color w:val="000000" w:themeColor="text1"/>
          <w:lang w:eastAsia="ru-RU"/>
        </w:rPr>
        <w:t>в сроки и порядке, которые предусмотрены настоящим Договором.</w:t>
      </w:r>
    </w:p>
    <w:p w14:paraId="34706FE0" w14:textId="69765DD1" w:rsidR="00AB063F" w:rsidRPr="00CE6A20" w:rsidRDefault="007D4576">
      <w:pPr>
        <w:pStyle w:val="af9"/>
        <w:widowControl w:val="0"/>
        <w:numPr>
          <w:ilvl w:val="1"/>
          <w:numId w:val="2"/>
        </w:numPr>
        <w:spacing w:before="28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9E0D83">
        <w:rPr>
          <w:rFonts w:ascii="Times New Roman" w:eastAsia="Times New Roman" w:hAnsi="Times New Roman" w:cs="Times New Roman"/>
          <w:color w:val="000000" w:themeColor="text1"/>
          <w:lang w:eastAsia="ru-RU"/>
        </w:rPr>
        <w:t>Проценты за пользование займом не взимаются</w:t>
      </w:r>
      <w:r w:rsidRPr="00CE6A20">
        <w:rPr>
          <w:rFonts w:ascii="Times New Roman" w:eastAsia="Times New Roman" w:hAnsi="Times New Roman" w:cs="Times New Roman"/>
          <w:color w:val="70AD47" w:themeColor="accent6"/>
          <w:lang w:eastAsia="ru-RU"/>
        </w:rPr>
        <w:t>,</w:t>
      </w:r>
      <w:r w:rsidR="005205E0" w:rsidRPr="00CE6A20">
        <w:rPr>
          <w:rFonts w:ascii="Times New Roman" w:eastAsia="Times New Roman" w:hAnsi="Times New Roman" w:cs="Times New Roman"/>
          <w:lang w:eastAsia="ru-RU"/>
        </w:rPr>
        <w:t xml:space="preserve"> ввиду некоммерческой общественно</w:t>
      </w:r>
      <w:r w:rsidR="00CE7B0A" w:rsidRPr="00CE6A2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05E0" w:rsidRPr="00CE6A20">
        <w:rPr>
          <w:rFonts w:ascii="Times New Roman" w:eastAsia="Times New Roman" w:hAnsi="Times New Roman" w:cs="Times New Roman"/>
          <w:lang w:eastAsia="ru-RU"/>
        </w:rPr>
        <w:t>полезной деятельности Заёмщика</w:t>
      </w:r>
      <w:r w:rsidR="00D348A5" w:rsidRPr="00CE6A20">
        <w:rPr>
          <w:rFonts w:ascii="Times New Roman" w:eastAsia="Times New Roman" w:hAnsi="Times New Roman" w:cs="Times New Roman"/>
          <w:lang w:eastAsia="ru-RU"/>
        </w:rPr>
        <w:t>.</w:t>
      </w:r>
    </w:p>
    <w:p w14:paraId="5880BBD1" w14:textId="77777777" w:rsidR="00AB063F" w:rsidRPr="00CE6A20" w:rsidRDefault="00AB063F">
      <w:pPr>
        <w:spacing w:after="1" w:line="276" w:lineRule="auto"/>
        <w:rPr>
          <w:rFonts w:ascii="Times New Roman" w:eastAsia="Times New Roman" w:hAnsi="Times New Roman" w:cs="Times New Roman"/>
          <w:lang w:eastAsia="en-US"/>
        </w:rPr>
      </w:pPr>
    </w:p>
    <w:p w14:paraId="5DB219CA" w14:textId="77777777" w:rsidR="00AB063F" w:rsidRPr="00CE6A20" w:rsidRDefault="00D348A5">
      <w:pPr>
        <w:pStyle w:val="af9"/>
        <w:widowControl w:val="0"/>
        <w:numPr>
          <w:ilvl w:val="0"/>
          <w:numId w:val="2"/>
        </w:num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Порядок передачи и возврата Суммы займа</w:t>
      </w:r>
    </w:p>
    <w:p w14:paraId="1494448F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Сумма займа предоставляется путем перечисления Заимодавцем денежных средств на указанный в настоящем Договоре банковский счет Заемщика.</w:t>
      </w:r>
    </w:p>
    <w:p w14:paraId="1716E430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Сумма займа считается предоставленной Заемщику с даты зачисления денежных средств на счет Заемщика.</w:t>
      </w:r>
      <w:bookmarkStart w:id="0" w:name="P28"/>
      <w:bookmarkEnd w:id="0"/>
    </w:p>
    <w:p w14:paraId="643CCECA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 xml:space="preserve">Возврат Суммы займа может происходить как единовременно, так и по частям (в рассрочку) в следующем порядке: </w:t>
      </w:r>
      <w:r w:rsidRPr="00CE6A20">
        <w:rPr>
          <w:rFonts w:ascii="Times New Roman" w:eastAsia="Times New Roman" w:hAnsi="Times New Roman" w:cs="Times New Roman"/>
          <w:highlight w:val="yellow"/>
          <w:lang w:eastAsia="ru-RU"/>
        </w:rPr>
        <w:t>______________________________</w:t>
      </w:r>
      <w:r w:rsidRPr="00CE6A20">
        <w:rPr>
          <w:rFonts w:ascii="Times New Roman" w:eastAsia="Times New Roman" w:hAnsi="Times New Roman" w:cs="Times New Roman"/>
          <w:lang w:eastAsia="ru-RU"/>
        </w:rPr>
        <w:t>.</w:t>
      </w:r>
    </w:p>
    <w:p w14:paraId="0BD614EC" w14:textId="77777777" w:rsidR="00AB063F" w:rsidRPr="00CE6A20" w:rsidRDefault="00D348A5" w:rsidP="00CE7B0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 xml:space="preserve">При этом Сумма займа в полном размере должна быть возвращена Заемщиком не позднее </w:t>
      </w:r>
      <w:r w:rsidRPr="00CE6A20">
        <w:rPr>
          <w:rFonts w:ascii="Times New Roman" w:eastAsia="Times New Roman" w:hAnsi="Times New Roman" w:cs="Times New Roman"/>
          <w:highlight w:val="yellow"/>
          <w:lang w:eastAsia="ru-RU"/>
        </w:rPr>
        <w:t>"___"________ ____</w:t>
      </w:r>
      <w:r w:rsidRPr="00CE6A20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EED46AD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Сумма займа возвращается Заемщиком путем зачисления соответствующих денежных средств на банковский счет Заимодавца</w:t>
      </w:r>
      <w:r w:rsidR="005205E0" w:rsidRPr="00CE6A20">
        <w:rPr>
          <w:rFonts w:ascii="Times New Roman" w:eastAsia="Times New Roman" w:hAnsi="Times New Roman" w:cs="Times New Roman"/>
          <w:lang w:eastAsia="ru-RU"/>
        </w:rPr>
        <w:t>, указанного в настоящем Договоре</w:t>
      </w:r>
      <w:r w:rsidRPr="00CE6A20">
        <w:rPr>
          <w:rFonts w:ascii="Times New Roman" w:eastAsia="Times New Roman" w:hAnsi="Times New Roman" w:cs="Times New Roman"/>
          <w:lang w:eastAsia="ru-RU"/>
        </w:rPr>
        <w:t>.</w:t>
      </w:r>
    </w:p>
    <w:p w14:paraId="5FBD2360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 xml:space="preserve">Сумма займа по желанию Заемщика может быть возвращена досрочно полностью или по частям </w:t>
      </w:r>
      <w:r w:rsidR="00203602" w:rsidRPr="00CE6A20">
        <w:rPr>
          <w:rFonts w:ascii="Times New Roman" w:eastAsia="Times New Roman" w:hAnsi="Times New Roman" w:cs="Times New Roman"/>
          <w:lang w:eastAsia="ru-RU"/>
        </w:rPr>
        <w:t>без предварительного уведомления Заимодавца.</w:t>
      </w:r>
    </w:p>
    <w:p w14:paraId="7603137B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Сумма займа, переданная указанному Заемщиком третьему лицу</w:t>
      </w:r>
      <w:r w:rsidR="00203602" w:rsidRPr="00CE6A20">
        <w:rPr>
          <w:rFonts w:ascii="Times New Roman" w:eastAsia="Times New Roman" w:hAnsi="Times New Roman" w:cs="Times New Roman"/>
          <w:lang w:eastAsia="ru-RU"/>
        </w:rPr>
        <w:t xml:space="preserve"> по письменному поручению</w:t>
      </w:r>
      <w:r w:rsidRPr="00CE6A20">
        <w:rPr>
          <w:rFonts w:ascii="Times New Roman" w:eastAsia="Times New Roman" w:hAnsi="Times New Roman" w:cs="Times New Roman"/>
          <w:lang w:eastAsia="ru-RU"/>
        </w:rPr>
        <w:t>, считается переданной Заемщику.</w:t>
      </w:r>
    </w:p>
    <w:p w14:paraId="6F0F4E51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Если Заимодавец в силу Договора займа обязался предоставить заем, он вправе отказаться от исполнения договора полностью или частично при наличии обстоятельств, очевидно свидетельствующих о том, что предоставленный заем не будет возвращен в срок.</w:t>
      </w:r>
    </w:p>
    <w:p w14:paraId="393C6459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Заемщик по Договору займа, в силу которого Заимодавец обязался предоставить заем, вправе отказаться от получения займа полностью или частично, уведомив об этом Заимодавца до установленного договором срока передачи предмета займа, а если такой срок не установлен, в любое время до момента получения займа.</w:t>
      </w:r>
    </w:p>
    <w:p w14:paraId="5CE28BF6" w14:textId="77777777" w:rsidR="00AB063F" w:rsidRPr="00CE6A20" w:rsidRDefault="00AB063F">
      <w:pPr>
        <w:spacing w:after="1" w:line="276" w:lineRule="auto"/>
        <w:rPr>
          <w:rFonts w:ascii="Times New Roman" w:eastAsia="Times New Roman" w:hAnsi="Times New Roman" w:cs="Times New Roman"/>
          <w:lang w:eastAsia="en-US"/>
        </w:rPr>
      </w:pPr>
    </w:p>
    <w:p w14:paraId="7A205034" w14:textId="77777777" w:rsidR="00AB063F" w:rsidRPr="00CE6A20" w:rsidRDefault="00D348A5">
      <w:pPr>
        <w:pStyle w:val="af9"/>
        <w:widowControl w:val="0"/>
        <w:numPr>
          <w:ilvl w:val="0"/>
          <w:numId w:val="2"/>
        </w:num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Ответственность Сторон</w:t>
      </w:r>
    </w:p>
    <w:p w14:paraId="44B1D40D" w14:textId="511933AA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За нарушение срока возврата займа, установленного п. 2.3 настоящего Договора, Заимодавец вправе требовать с Заемщика уплаты пени</w:t>
      </w:r>
      <w:r w:rsidR="00CE7B0A" w:rsidRPr="00CE6A20">
        <w:rPr>
          <w:rFonts w:ascii="Times New Roman" w:eastAsia="Times New Roman" w:hAnsi="Times New Roman" w:cs="Times New Roman"/>
          <w:lang w:eastAsia="ru-RU"/>
        </w:rPr>
        <w:t>,</w:t>
      </w:r>
      <w:r w:rsidRPr="00CE6A20">
        <w:rPr>
          <w:rFonts w:ascii="Times New Roman" w:eastAsia="Times New Roman" w:hAnsi="Times New Roman" w:cs="Times New Roman"/>
          <w:lang w:eastAsia="ru-RU"/>
        </w:rPr>
        <w:t xml:space="preserve"> в размере </w:t>
      </w:r>
      <w:r w:rsidR="00203602" w:rsidRPr="00CE6A20">
        <w:rPr>
          <w:rFonts w:ascii="Times New Roman" w:eastAsia="Times New Roman" w:hAnsi="Times New Roman" w:cs="Times New Roman"/>
          <w:lang w:eastAsia="ru-RU"/>
        </w:rPr>
        <w:t>ставки рефинансирования Центрального банка Российской Федерации</w:t>
      </w:r>
      <w:r w:rsidRPr="00CE6A20">
        <w:rPr>
          <w:rFonts w:ascii="Times New Roman" w:eastAsia="Times New Roman" w:hAnsi="Times New Roman" w:cs="Times New Roman"/>
          <w:lang w:eastAsia="ru-RU"/>
        </w:rPr>
        <w:t xml:space="preserve"> от не уплаченной в срок Суммы займа за каждый день просрочки</w:t>
      </w:r>
      <w:r w:rsidR="00203602" w:rsidRPr="00CE6A20">
        <w:rPr>
          <w:rFonts w:ascii="Times New Roman" w:eastAsia="Times New Roman" w:hAnsi="Times New Roman" w:cs="Times New Roman"/>
          <w:lang w:eastAsia="ru-RU"/>
        </w:rPr>
        <w:t>, действующей на дату просрочки</w:t>
      </w:r>
      <w:r w:rsidRPr="00CE6A20">
        <w:rPr>
          <w:rFonts w:ascii="Times New Roman" w:eastAsia="Times New Roman" w:hAnsi="Times New Roman" w:cs="Times New Roman"/>
          <w:lang w:eastAsia="ru-RU"/>
        </w:rPr>
        <w:t>.</w:t>
      </w:r>
    </w:p>
    <w:p w14:paraId="7520C59F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Взыскание пени не освобождает Заемщика от исполнения обязательств в натуре.</w:t>
      </w:r>
    </w:p>
    <w:p w14:paraId="054A48DF" w14:textId="718FC4A4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 xml:space="preserve">Во всех других случаях неисполнения или ненадлежащего исполнения обязательств по </w:t>
      </w:r>
      <w:r w:rsidR="00F076BD" w:rsidRPr="00CE6A20">
        <w:rPr>
          <w:rFonts w:ascii="Times New Roman" w:eastAsia="Times New Roman" w:hAnsi="Times New Roman" w:cs="Times New Roman"/>
          <w:lang w:eastAsia="ru-RU"/>
        </w:rPr>
        <w:t>Договору, Стороны</w:t>
      </w:r>
      <w:r w:rsidRPr="00CE6A20">
        <w:rPr>
          <w:rFonts w:ascii="Times New Roman" w:eastAsia="Times New Roman" w:hAnsi="Times New Roman" w:cs="Times New Roman"/>
          <w:lang w:eastAsia="ru-RU"/>
        </w:rPr>
        <w:t xml:space="preserve"> несут ответственность в соответствии с действующим законодательством Российской Федерации.</w:t>
      </w:r>
    </w:p>
    <w:p w14:paraId="0DDA39E7" w14:textId="77777777" w:rsidR="00AB063F" w:rsidRPr="00CE6A20" w:rsidRDefault="00AB06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EC10D0" w14:textId="77777777" w:rsidR="00AB063F" w:rsidRPr="00CE6A20" w:rsidRDefault="00D348A5">
      <w:pPr>
        <w:pStyle w:val="af9"/>
        <w:widowControl w:val="0"/>
        <w:numPr>
          <w:ilvl w:val="0"/>
          <w:numId w:val="2"/>
        </w:num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Форс-мажор</w:t>
      </w:r>
    </w:p>
    <w:p w14:paraId="064DB064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45"/>
      <w:bookmarkEnd w:id="1"/>
      <w:r w:rsidRPr="00CE6A20">
        <w:rPr>
          <w:rFonts w:ascii="Times New Roman" w:eastAsia="Times New Roman" w:hAnsi="Times New Roman" w:cs="Times New Roman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 вследствие непреодолимой силы, то есть </w:t>
      </w:r>
      <w:r w:rsidRPr="00CE6A20">
        <w:rPr>
          <w:rFonts w:ascii="Times New Roman" w:eastAsia="Times New Roman" w:hAnsi="Times New Roman" w:cs="Times New Roman"/>
          <w:lang w:eastAsia="ru-RU"/>
        </w:rPr>
        <w:lastRenderedPageBreak/>
        <w:t>чрезвычайных и непредотвратимых при данных условиях обстоятельств, под которыми понимаются запретительные действия властей, гражданские волнения, эпидемии, блокада, эмбарго, землетрясения, наводнения, пожары или другие стихийные бедствия.</w:t>
      </w:r>
      <w:bookmarkStart w:id="2" w:name="P46"/>
      <w:bookmarkEnd w:id="2"/>
    </w:p>
    <w:p w14:paraId="6D74A1F9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При наступлении обстоятельств, указанных в п. 4.1 Договора, Сторона обязана в течение 5 (пяти) календарных дней известить о них в письменном виде другую Сторону. Извещение должно содержать данные о характере обстоятельств, о предполагаемом сроке их действия и прекращения.</w:t>
      </w:r>
    </w:p>
    <w:p w14:paraId="2E76CFC2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Если Сторона не направит или несвоевременно направит извещение, предусмотренное п. 4.2 Договора, то она обязана возместить другой Стороне понесенные ею убытки.</w:t>
      </w:r>
    </w:p>
    <w:p w14:paraId="1F0D1A86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В случаях наступления обстоятельств, предусмотренных п. 4.1 Договора, срок исполнения обязательств по Договору приостанавливается на время, в течение которого действуют эти обстоятельства.</w:t>
      </w:r>
    </w:p>
    <w:p w14:paraId="54BF4060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Если наступившие обстоятельства, перечисленные в п. 4.1 Договора, продолжают действовать более 5 (пяти) календарных дней, Стороны проводят дополнительные переговоры для выявления приемлемых альтернативных способов исполнения обязательств по Договору.</w:t>
      </w:r>
    </w:p>
    <w:p w14:paraId="48157778" w14:textId="77777777" w:rsidR="00AB063F" w:rsidRPr="00CE6A20" w:rsidRDefault="00AB06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951334" w14:textId="77777777" w:rsidR="00AB063F" w:rsidRPr="00CE6A20" w:rsidRDefault="00D348A5">
      <w:pPr>
        <w:pStyle w:val="af9"/>
        <w:widowControl w:val="0"/>
        <w:numPr>
          <w:ilvl w:val="0"/>
          <w:numId w:val="2"/>
        </w:num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Разрешение споров</w:t>
      </w:r>
    </w:p>
    <w:p w14:paraId="440E9F36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7FFEB50D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Споры, не урегулированные путем переговоров, передаются на рассмотрение суда в порядке, установленном действующим законодательством Российской Федерации.</w:t>
      </w:r>
    </w:p>
    <w:p w14:paraId="6974BD24" w14:textId="77777777" w:rsidR="00AB063F" w:rsidRPr="00CE6A20" w:rsidRDefault="00AB06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88ED03" w14:textId="77777777" w:rsidR="00AB063F" w:rsidRPr="00CE6A20" w:rsidRDefault="00D348A5">
      <w:pPr>
        <w:pStyle w:val="af9"/>
        <w:widowControl w:val="0"/>
        <w:numPr>
          <w:ilvl w:val="0"/>
          <w:numId w:val="2"/>
        </w:num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Изменение и расторжение Договора</w:t>
      </w:r>
    </w:p>
    <w:p w14:paraId="25F96B40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Все изменения и дополнения к Договору действительны, если совершены в письменной форме и подписаны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 w14:paraId="6C9443F3" w14:textId="7F2066B8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Договор может быть досрочно расторгнут по соглашению Сторон</w:t>
      </w:r>
      <w:r w:rsidR="00F076BD" w:rsidRPr="00CE6A20">
        <w:rPr>
          <w:rFonts w:ascii="Times New Roman" w:eastAsia="Times New Roman" w:hAnsi="Times New Roman" w:cs="Times New Roman"/>
          <w:lang w:eastAsia="ru-RU"/>
        </w:rPr>
        <w:t>,</w:t>
      </w:r>
      <w:r w:rsidRPr="00CE6A20">
        <w:rPr>
          <w:rFonts w:ascii="Times New Roman" w:eastAsia="Times New Roman" w:hAnsi="Times New Roman" w:cs="Times New Roman"/>
          <w:lang w:eastAsia="ru-RU"/>
        </w:rPr>
        <w:t xml:space="preserve">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14:paraId="0EFFA8FB" w14:textId="77777777" w:rsidR="00AB063F" w:rsidRPr="00CE6A20" w:rsidRDefault="00AB06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0267A6" w14:textId="77777777" w:rsidR="00AB063F" w:rsidRPr="00CE6A20" w:rsidRDefault="00D348A5">
      <w:pPr>
        <w:pStyle w:val="af9"/>
        <w:widowControl w:val="0"/>
        <w:numPr>
          <w:ilvl w:val="0"/>
          <w:numId w:val="2"/>
        </w:num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Заключительные положения</w:t>
      </w:r>
    </w:p>
    <w:p w14:paraId="544F0333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момента зачисления Суммы займа на банковский счет Заемщика.</w:t>
      </w:r>
    </w:p>
    <w:p w14:paraId="763AA8B2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Настоящий Договор действует до полного выполнения Заемщиком своих обязательств по возврату Суммы займа.</w:t>
      </w:r>
    </w:p>
    <w:p w14:paraId="4366B2EB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По всем остальным вопросам, не урегулированным Договором, Стороны будут руководствоваться действующим законодательством Российской Федерации.</w:t>
      </w:r>
    </w:p>
    <w:p w14:paraId="55EABDC2" w14:textId="77777777" w:rsidR="00AB063F" w:rsidRPr="00CE6A20" w:rsidRDefault="00D348A5">
      <w:pPr>
        <w:pStyle w:val="af9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Договор составлен в двух экземплярах, имеющих равную юридическую силу, по одному экземпляру для каждой из Сторон.</w:t>
      </w:r>
    </w:p>
    <w:p w14:paraId="297E93E5" w14:textId="77777777" w:rsidR="00AB063F" w:rsidRPr="00CE6A20" w:rsidRDefault="00AB06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FC788D" w14:textId="77777777" w:rsidR="00AB063F" w:rsidRPr="00CE6A20" w:rsidRDefault="00D348A5">
      <w:pPr>
        <w:pStyle w:val="af9"/>
        <w:widowControl w:val="0"/>
        <w:numPr>
          <w:ilvl w:val="0"/>
          <w:numId w:val="2"/>
        </w:num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CE6A20">
        <w:rPr>
          <w:rFonts w:ascii="Times New Roman" w:eastAsia="Times New Roman" w:hAnsi="Times New Roman" w:cs="Times New Roman"/>
          <w:lang w:eastAsia="ru-RU"/>
        </w:rPr>
        <w:t>Адреса и реквизиты Сторон</w:t>
      </w:r>
    </w:p>
    <w:tbl>
      <w:tblPr>
        <w:tblW w:w="105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06"/>
        <w:gridCol w:w="5394"/>
      </w:tblGrid>
      <w:tr w:rsidR="009E0D83" w:rsidRPr="009E0D83" w14:paraId="78A06370" w14:textId="77777777" w:rsidTr="000D3E95">
        <w:trPr>
          <w:trHeight w:val="2977"/>
        </w:trPr>
        <w:tc>
          <w:tcPr>
            <w:tcW w:w="5106" w:type="dxa"/>
          </w:tcPr>
          <w:p w14:paraId="2BA9BA8D" w14:textId="0207F6C7" w:rsidR="0034470C" w:rsidRPr="009E0D83" w:rsidRDefault="003F23E7" w:rsidP="000D3E95">
            <w:pPr>
              <w:spacing w:after="0"/>
              <w:ind w:left="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9E0D83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Заемщик</w:t>
            </w:r>
            <w:r w:rsidR="0034470C" w:rsidRPr="009E0D83">
              <w:rPr>
                <w:rFonts w:ascii="Times New Roman" w:eastAsia="Calibri" w:hAnsi="Times New Roman" w:cs="Times New Roman"/>
                <w:b/>
                <w:color w:val="000000" w:themeColor="text1"/>
              </w:rPr>
              <w:t>:</w:t>
            </w:r>
          </w:p>
          <w:p w14:paraId="29667A7B" w14:textId="77777777" w:rsidR="0034470C" w:rsidRPr="009E0D83" w:rsidRDefault="0034470C" w:rsidP="000D3E95">
            <w:pPr>
              <w:spacing w:after="0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  <w:t>Наименование организации</w:t>
            </w:r>
          </w:p>
          <w:p w14:paraId="5B75908E" w14:textId="77777777" w:rsidR="0034470C" w:rsidRPr="009E0D83" w:rsidRDefault="0034470C" w:rsidP="000D3E95">
            <w:pPr>
              <w:spacing w:after="0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ИНН _________, КПП ___________</w:t>
            </w:r>
          </w:p>
          <w:p w14:paraId="4837898D" w14:textId="77777777" w:rsidR="0034470C" w:rsidRPr="009E0D83" w:rsidRDefault="0034470C" w:rsidP="000D3E95">
            <w:pPr>
              <w:spacing w:after="0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ОГРН _____________</w:t>
            </w:r>
          </w:p>
          <w:p w14:paraId="15A4CAA1" w14:textId="77777777" w:rsidR="0034470C" w:rsidRPr="009E0D83" w:rsidRDefault="0034470C" w:rsidP="000D3E95">
            <w:pPr>
              <w:spacing w:after="0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Юридический адрес: ___________________</w:t>
            </w:r>
          </w:p>
          <w:p w14:paraId="6DFE453F" w14:textId="77777777" w:rsidR="0034470C" w:rsidRPr="009E0D83" w:rsidRDefault="0034470C" w:rsidP="000D3E95">
            <w:pPr>
              <w:spacing w:after="0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______________________ .</w:t>
            </w:r>
            <w:bookmarkStart w:id="3" w:name="_GoBack"/>
            <w:bookmarkEnd w:id="3"/>
          </w:p>
          <w:p w14:paraId="4EB37C05" w14:textId="77777777" w:rsidR="0034470C" w:rsidRPr="009E0D83" w:rsidRDefault="0034470C" w:rsidP="0034470C">
            <w:pPr>
              <w:spacing w:after="0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Банковские реквизиты:</w:t>
            </w:r>
          </w:p>
          <w:p w14:paraId="56A9A8A7" w14:textId="77777777" w:rsidR="0034470C" w:rsidRPr="009E0D83" w:rsidRDefault="0034470C" w:rsidP="0034470C">
            <w:pPr>
              <w:spacing w:after="0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р/с </w:t>
            </w:r>
          </w:p>
          <w:p w14:paraId="45B7EA88" w14:textId="77777777" w:rsidR="0034470C" w:rsidRPr="009E0D83" w:rsidRDefault="0034470C" w:rsidP="0034470C">
            <w:pPr>
              <w:spacing w:after="0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БИК</w:t>
            </w:r>
          </w:p>
          <w:p w14:paraId="3BAD3168" w14:textId="77777777" w:rsidR="0034470C" w:rsidRPr="009E0D83" w:rsidRDefault="0034470C" w:rsidP="000D3E95">
            <w:pPr>
              <w:spacing w:after="0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Электронная почта: </w:t>
            </w: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  <w:t xml:space="preserve">  </w:t>
            </w:r>
          </w:p>
          <w:p w14:paraId="7E4D3FFD" w14:textId="77777777" w:rsidR="0034470C" w:rsidRPr="009E0D83" w:rsidRDefault="0034470C" w:rsidP="000D3E95">
            <w:pPr>
              <w:spacing w:after="0"/>
              <w:ind w:left="176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  <w:t xml:space="preserve"> тел.:  +7 </w:t>
            </w:r>
          </w:p>
          <w:p w14:paraId="749CCB9C" w14:textId="77777777" w:rsidR="0034470C" w:rsidRPr="009E0D83" w:rsidRDefault="0034470C" w:rsidP="000D3E95">
            <w:pPr>
              <w:spacing w:after="0"/>
              <w:ind w:left="176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  <w:p w14:paraId="3E3C25DE" w14:textId="77777777" w:rsidR="0034470C" w:rsidRPr="009E0D83" w:rsidRDefault="0034470C" w:rsidP="000D3E95">
            <w:pPr>
              <w:spacing w:after="0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__________________ /________________/</w:t>
            </w:r>
          </w:p>
          <w:p w14:paraId="24859BC7" w14:textId="77777777" w:rsidR="0034470C" w:rsidRPr="009E0D83" w:rsidRDefault="0034470C" w:rsidP="000D3E95">
            <w:pPr>
              <w:spacing w:after="0"/>
              <w:ind w:left="176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              </w:t>
            </w:r>
            <w:proofErr w:type="spellStart"/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м.п</w:t>
            </w:r>
            <w:proofErr w:type="spellEnd"/>
            <w:r w:rsidRPr="009E0D83"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  <w:t>.</w:t>
            </w:r>
          </w:p>
        </w:tc>
        <w:tc>
          <w:tcPr>
            <w:tcW w:w="5394" w:type="dxa"/>
          </w:tcPr>
          <w:p w14:paraId="34B5EAE0" w14:textId="5BA41BB4" w:rsidR="0034470C" w:rsidRPr="009E0D83" w:rsidRDefault="003F23E7" w:rsidP="000D3E95">
            <w:pPr>
              <w:spacing w:after="0"/>
              <w:ind w:left="17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9E0D83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Заимодавец</w:t>
            </w:r>
            <w:r w:rsidR="0034470C" w:rsidRPr="009E0D83">
              <w:rPr>
                <w:rFonts w:ascii="Times New Roman" w:eastAsia="Calibri" w:hAnsi="Times New Roman" w:cs="Times New Roman"/>
                <w:b/>
                <w:color w:val="000000" w:themeColor="text1"/>
              </w:rPr>
              <w:t>:</w:t>
            </w:r>
          </w:p>
          <w:p w14:paraId="42005516" w14:textId="77777777" w:rsidR="0034470C" w:rsidRPr="009E0D83" w:rsidRDefault="0034470C" w:rsidP="000D3E95">
            <w:pPr>
              <w:spacing w:after="0"/>
              <w:ind w:left="173"/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  <w:t>Наименование организации</w:t>
            </w:r>
          </w:p>
          <w:p w14:paraId="21CD124C" w14:textId="77777777" w:rsidR="0034470C" w:rsidRPr="009E0D83" w:rsidRDefault="0034470C" w:rsidP="000D3E95">
            <w:pPr>
              <w:spacing w:after="0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ИНН _________, КПП ___________</w:t>
            </w:r>
          </w:p>
          <w:p w14:paraId="5343B743" w14:textId="77777777" w:rsidR="0034470C" w:rsidRPr="009E0D83" w:rsidRDefault="0034470C" w:rsidP="000D3E95">
            <w:pPr>
              <w:spacing w:after="0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ОГРН _____________</w:t>
            </w:r>
          </w:p>
          <w:p w14:paraId="67DA7462" w14:textId="77777777" w:rsidR="0034470C" w:rsidRPr="009E0D83" w:rsidRDefault="0034470C" w:rsidP="000D3E95">
            <w:pPr>
              <w:spacing w:after="0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Юридический адрес: ___________________</w:t>
            </w:r>
          </w:p>
          <w:p w14:paraId="42AFB4C9" w14:textId="77777777" w:rsidR="0034470C" w:rsidRPr="009E0D83" w:rsidRDefault="0034470C" w:rsidP="000D3E95">
            <w:pPr>
              <w:spacing w:after="0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______________________ .</w:t>
            </w:r>
          </w:p>
          <w:p w14:paraId="69B74D0C" w14:textId="77777777" w:rsidR="0034470C" w:rsidRPr="009E0D83" w:rsidRDefault="0034470C" w:rsidP="0034470C">
            <w:pPr>
              <w:spacing w:after="0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Банковские реквизиты:</w:t>
            </w:r>
          </w:p>
          <w:p w14:paraId="3813B0E2" w14:textId="77777777" w:rsidR="0034470C" w:rsidRPr="009E0D83" w:rsidRDefault="0034470C" w:rsidP="0034470C">
            <w:pPr>
              <w:spacing w:after="0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р/с </w:t>
            </w:r>
          </w:p>
          <w:p w14:paraId="66759AAD" w14:textId="77777777" w:rsidR="0034470C" w:rsidRPr="009E0D83" w:rsidRDefault="0034470C" w:rsidP="0034470C">
            <w:pPr>
              <w:spacing w:after="0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БИК</w:t>
            </w:r>
          </w:p>
          <w:p w14:paraId="48BBD11D" w14:textId="77777777" w:rsidR="0034470C" w:rsidRPr="009E0D83" w:rsidRDefault="0034470C" w:rsidP="000D3E95">
            <w:pPr>
              <w:spacing w:after="0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Электронная почта: </w:t>
            </w: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  <w:t xml:space="preserve">  </w:t>
            </w:r>
          </w:p>
          <w:p w14:paraId="68521F72" w14:textId="77777777" w:rsidR="0034470C" w:rsidRPr="009E0D83" w:rsidRDefault="0034470C" w:rsidP="000D3E95">
            <w:pPr>
              <w:spacing w:after="0"/>
              <w:ind w:left="173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  <w:t xml:space="preserve"> тел.:  +7 </w:t>
            </w:r>
          </w:p>
          <w:p w14:paraId="318D576B" w14:textId="77777777" w:rsidR="0034470C" w:rsidRPr="009E0D83" w:rsidRDefault="0034470C" w:rsidP="000D3E95">
            <w:pPr>
              <w:spacing w:after="0"/>
              <w:ind w:left="173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  <w:p w14:paraId="165F7924" w14:textId="77777777" w:rsidR="0034470C" w:rsidRPr="009E0D83" w:rsidRDefault="0034470C" w:rsidP="000D3E95">
            <w:pPr>
              <w:spacing w:after="0"/>
              <w:ind w:left="173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__________________ /________________/</w:t>
            </w:r>
          </w:p>
          <w:p w14:paraId="67B728AD" w14:textId="77777777" w:rsidR="0034470C" w:rsidRPr="009E0D83" w:rsidRDefault="0034470C" w:rsidP="000D3E95">
            <w:pPr>
              <w:spacing w:after="0"/>
              <w:ind w:left="173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              </w:t>
            </w:r>
            <w:proofErr w:type="spellStart"/>
            <w:r w:rsidRPr="009E0D83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м.п</w:t>
            </w:r>
            <w:proofErr w:type="spellEnd"/>
            <w:r w:rsidRPr="009E0D83"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  <w:t>.</w:t>
            </w:r>
          </w:p>
        </w:tc>
      </w:tr>
    </w:tbl>
    <w:p w14:paraId="3C13C3C9" w14:textId="77777777" w:rsidR="00AB063F" w:rsidRPr="00CE6A20" w:rsidRDefault="00AB063F">
      <w:pPr>
        <w:rPr>
          <w:rFonts w:ascii="Times New Roman" w:hAnsi="Times New Roman" w:cs="Times New Roman"/>
        </w:rPr>
      </w:pPr>
    </w:p>
    <w:sectPr w:rsidR="00AB063F" w:rsidRPr="00CE6A20" w:rsidSect="0034470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719D0" w14:textId="77777777" w:rsidR="00BE53D6" w:rsidRDefault="00BE53D6">
      <w:pPr>
        <w:spacing w:after="0" w:line="240" w:lineRule="auto"/>
      </w:pPr>
      <w:r>
        <w:separator/>
      </w:r>
    </w:p>
  </w:endnote>
  <w:endnote w:type="continuationSeparator" w:id="0">
    <w:p w14:paraId="42D9962D" w14:textId="77777777" w:rsidR="00BE53D6" w:rsidRDefault="00BE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A1ADF" w14:textId="77777777" w:rsidR="00BE53D6" w:rsidRDefault="00BE53D6">
      <w:pPr>
        <w:spacing w:after="0" w:line="240" w:lineRule="auto"/>
      </w:pPr>
      <w:r>
        <w:separator/>
      </w:r>
    </w:p>
  </w:footnote>
  <w:footnote w:type="continuationSeparator" w:id="0">
    <w:p w14:paraId="6AFDE6B1" w14:textId="77777777" w:rsidR="00BE53D6" w:rsidRDefault="00BE5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0884"/>
    <w:multiLevelType w:val="multilevel"/>
    <w:tmpl w:val="7D7C5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62EA099A"/>
    <w:multiLevelType w:val="multilevel"/>
    <w:tmpl w:val="48787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778B6B18"/>
    <w:multiLevelType w:val="hybridMultilevel"/>
    <w:tmpl w:val="8DD0D7B0"/>
    <w:lvl w:ilvl="0" w:tplc="1AF81D6A">
      <w:start w:val="1"/>
      <w:numFmt w:val="decimal"/>
      <w:lvlText w:val="%1."/>
      <w:lvlJc w:val="left"/>
      <w:pPr>
        <w:ind w:left="720" w:hanging="360"/>
      </w:pPr>
    </w:lvl>
    <w:lvl w:ilvl="1" w:tplc="B6C41382">
      <w:start w:val="1"/>
      <w:numFmt w:val="lowerLetter"/>
      <w:lvlText w:val="%2."/>
      <w:lvlJc w:val="left"/>
      <w:pPr>
        <w:ind w:left="1440" w:hanging="360"/>
      </w:pPr>
    </w:lvl>
    <w:lvl w:ilvl="2" w:tplc="9E56E4B4">
      <w:start w:val="1"/>
      <w:numFmt w:val="lowerRoman"/>
      <w:lvlText w:val="%3."/>
      <w:lvlJc w:val="right"/>
      <w:pPr>
        <w:ind w:left="2160" w:hanging="180"/>
      </w:pPr>
    </w:lvl>
    <w:lvl w:ilvl="3" w:tplc="703878C2">
      <w:start w:val="1"/>
      <w:numFmt w:val="decimal"/>
      <w:lvlText w:val="%4."/>
      <w:lvlJc w:val="left"/>
      <w:pPr>
        <w:ind w:left="2880" w:hanging="360"/>
      </w:pPr>
    </w:lvl>
    <w:lvl w:ilvl="4" w:tplc="2ECE2360">
      <w:start w:val="1"/>
      <w:numFmt w:val="lowerLetter"/>
      <w:lvlText w:val="%5."/>
      <w:lvlJc w:val="left"/>
      <w:pPr>
        <w:ind w:left="3600" w:hanging="360"/>
      </w:pPr>
    </w:lvl>
    <w:lvl w:ilvl="5" w:tplc="91BE8B68">
      <w:start w:val="1"/>
      <w:numFmt w:val="lowerRoman"/>
      <w:lvlText w:val="%6."/>
      <w:lvlJc w:val="right"/>
      <w:pPr>
        <w:ind w:left="4320" w:hanging="180"/>
      </w:pPr>
    </w:lvl>
    <w:lvl w:ilvl="6" w:tplc="BD9ECA7E">
      <w:start w:val="1"/>
      <w:numFmt w:val="decimal"/>
      <w:lvlText w:val="%7."/>
      <w:lvlJc w:val="left"/>
      <w:pPr>
        <w:ind w:left="5040" w:hanging="360"/>
      </w:pPr>
    </w:lvl>
    <w:lvl w:ilvl="7" w:tplc="E36EACA8">
      <w:start w:val="1"/>
      <w:numFmt w:val="lowerLetter"/>
      <w:lvlText w:val="%8."/>
      <w:lvlJc w:val="left"/>
      <w:pPr>
        <w:ind w:left="5760" w:hanging="360"/>
      </w:pPr>
    </w:lvl>
    <w:lvl w:ilvl="8" w:tplc="5A3E8D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3F"/>
    <w:rsid w:val="00203602"/>
    <w:rsid w:val="0034470C"/>
    <w:rsid w:val="003C54FA"/>
    <w:rsid w:val="003F23E7"/>
    <w:rsid w:val="004C05B4"/>
    <w:rsid w:val="005205E0"/>
    <w:rsid w:val="005F190F"/>
    <w:rsid w:val="007B06C7"/>
    <w:rsid w:val="007D4576"/>
    <w:rsid w:val="007F39D5"/>
    <w:rsid w:val="009E0D83"/>
    <w:rsid w:val="00A95BDC"/>
    <w:rsid w:val="00AB063F"/>
    <w:rsid w:val="00BE53D6"/>
    <w:rsid w:val="00CE6A20"/>
    <w:rsid w:val="00CE7B0A"/>
    <w:rsid w:val="00CF7D40"/>
    <w:rsid w:val="00D348A5"/>
    <w:rsid w:val="00E07C7A"/>
    <w:rsid w:val="00E15CEE"/>
    <w:rsid w:val="00F0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F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FH4374</dc:creator>
  <cp:keywords/>
  <dc:description/>
  <cp:lastModifiedBy>User</cp:lastModifiedBy>
  <cp:revision>10</cp:revision>
  <dcterms:created xsi:type="dcterms:W3CDTF">2023-04-18T10:05:00Z</dcterms:created>
  <dcterms:modified xsi:type="dcterms:W3CDTF">2024-08-15T14:49:00Z</dcterms:modified>
</cp:coreProperties>
</file>